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12" w:rsidRPr="00F535A0" w:rsidRDefault="00E15C5D" w:rsidP="00E15C5D">
      <w:pPr>
        <w:spacing w:after="120" w:line="300" w:lineRule="auto"/>
        <w:jc w:val="right"/>
        <w:rPr>
          <w:sz w:val="24"/>
          <w:szCs w:val="24"/>
        </w:rPr>
      </w:pPr>
      <w:r w:rsidRPr="00F535A0">
        <w:rPr>
          <w:sz w:val="24"/>
          <w:szCs w:val="24"/>
        </w:rPr>
        <w:t>Jastrzębie-Zdrój, 24 marca 2022</w:t>
      </w:r>
    </w:p>
    <w:p w:rsidR="00E15C5D" w:rsidRPr="00F535A0" w:rsidRDefault="00E15C5D" w:rsidP="00E15C5D">
      <w:pPr>
        <w:spacing w:after="120" w:line="300" w:lineRule="auto"/>
        <w:jc w:val="right"/>
        <w:rPr>
          <w:sz w:val="24"/>
          <w:szCs w:val="24"/>
        </w:rPr>
      </w:pPr>
    </w:p>
    <w:p w:rsidR="00E15C5D" w:rsidRPr="00F535A0" w:rsidRDefault="00E15C5D" w:rsidP="00E15C5D">
      <w:pPr>
        <w:spacing w:after="120" w:line="300" w:lineRule="auto"/>
        <w:jc w:val="center"/>
        <w:rPr>
          <w:sz w:val="24"/>
          <w:szCs w:val="24"/>
        </w:rPr>
      </w:pPr>
    </w:p>
    <w:p w:rsidR="00E15C5D" w:rsidRPr="00F535A0" w:rsidRDefault="00F535A0" w:rsidP="00F535A0">
      <w:pPr>
        <w:spacing w:after="12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KANDYDATACH</w:t>
      </w:r>
      <w:r>
        <w:rPr>
          <w:b/>
          <w:sz w:val="24"/>
          <w:szCs w:val="24"/>
        </w:rPr>
        <w:br/>
      </w:r>
      <w:r w:rsidR="00E15C5D" w:rsidRPr="00F535A0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PEŁNIAJĄCYCH WYMAGANIA FORMALNE</w:t>
      </w:r>
      <w:r>
        <w:rPr>
          <w:b/>
          <w:sz w:val="24"/>
          <w:szCs w:val="24"/>
        </w:rPr>
        <w:br/>
      </w:r>
      <w:r w:rsidR="00E15C5D" w:rsidRPr="00F535A0">
        <w:rPr>
          <w:b/>
          <w:sz w:val="24"/>
          <w:szCs w:val="24"/>
        </w:rPr>
        <w:t>W RAMACH NABORU NA STANOWISKO URZĘDNICZE:</w:t>
      </w:r>
    </w:p>
    <w:p w:rsidR="00E15C5D" w:rsidRPr="00F535A0" w:rsidRDefault="00E15C5D" w:rsidP="00E15C5D">
      <w:pPr>
        <w:spacing w:after="120" w:line="300" w:lineRule="auto"/>
        <w:jc w:val="center"/>
        <w:rPr>
          <w:sz w:val="24"/>
          <w:szCs w:val="24"/>
        </w:rPr>
      </w:pPr>
      <w:bookmarkStart w:id="0" w:name="_GoBack"/>
      <w:bookmarkEnd w:id="0"/>
    </w:p>
    <w:p w:rsidR="00E15C5D" w:rsidRPr="00F535A0" w:rsidRDefault="00E15C5D" w:rsidP="00F535A0">
      <w:pPr>
        <w:spacing w:after="120" w:line="300" w:lineRule="auto"/>
        <w:jc w:val="center"/>
        <w:rPr>
          <w:b/>
          <w:sz w:val="24"/>
          <w:szCs w:val="24"/>
        </w:rPr>
      </w:pPr>
      <w:r w:rsidRPr="00F535A0">
        <w:rPr>
          <w:b/>
          <w:sz w:val="24"/>
          <w:szCs w:val="24"/>
        </w:rPr>
        <w:t>inspektor</w:t>
      </w:r>
      <w:r w:rsidR="00F535A0">
        <w:rPr>
          <w:b/>
          <w:sz w:val="24"/>
          <w:szCs w:val="24"/>
        </w:rPr>
        <w:t xml:space="preserve">  w dziale finansowo-księgowym </w:t>
      </w:r>
      <w:r w:rsidR="00F535A0">
        <w:rPr>
          <w:b/>
          <w:sz w:val="24"/>
          <w:szCs w:val="24"/>
        </w:rPr>
        <w:br/>
      </w:r>
      <w:r w:rsidRPr="00F535A0">
        <w:rPr>
          <w:b/>
          <w:sz w:val="24"/>
          <w:szCs w:val="24"/>
        </w:rPr>
        <w:t>w Biurze Międzygm</w:t>
      </w:r>
      <w:r w:rsidR="00F535A0">
        <w:rPr>
          <w:b/>
          <w:sz w:val="24"/>
          <w:szCs w:val="24"/>
        </w:rPr>
        <w:t xml:space="preserve">innego Związku Komunikacyjnego </w:t>
      </w:r>
      <w:r w:rsidR="00F535A0">
        <w:rPr>
          <w:b/>
          <w:sz w:val="24"/>
          <w:szCs w:val="24"/>
        </w:rPr>
        <w:br/>
      </w:r>
      <w:r w:rsidRPr="00F535A0">
        <w:rPr>
          <w:b/>
          <w:sz w:val="24"/>
          <w:szCs w:val="24"/>
        </w:rPr>
        <w:t>z siedzibą w Jastrzębiu-Zdroju</w:t>
      </w:r>
    </w:p>
    <w:p w:rsidR="00E15C5D" w:rsidRPr="00F535A0" w:rsidRDefault="00E15C5D" w:rsidP="00E15C5D">
      <w:pPr>
        <w:spacing w:after="120" w:line="300" w:lineRule="auto"/>
        <w:jc w:val="center"/>
        <w:rPr>
          <w:sz w:val="24"/>
          <w:szCs w:val="24"/>
        </w:rPr>
      </w:pPr>
    </w:p>
    <w:p w:rsidR="00E15C5D" w:rsidRPr="00F535A0" w:rsidRDefault="00E15C5D" w:rsidP="00F535A0">
      <w:pPr>
        <w:spacing w:after="120" w:line="300" w:lineRule="auto"/>
        <w:jc w:val="both"/>
        <w:rPr>
          <w:sz w:val="24"/>
          <w:szCs w:val="24"/>
        </w:rPr>
      </w:pPr>
      <w:r w:rsidRPr="00F535A0">
        <w:rPr>
          <w:sz w:val="24"/>
          <w:szCs w:val="24"/>
        </w:rPr>
        <w:t>Międzygminny Związek Komunikacyjny z siedzibą w Jastrzębiu-Zdroju informuje, że w wyniku wstępnej wer</w:t>
      </w:r>
      <w:r w:rsidR="00F535A0">
        <w:rPr>
          <w:sz w:val="24"/>
          <w:szCs w:val="24"/>
        </w:rPr>
        <w:t>yfikacji dokumentów naboru na w</w:t>
      </w:r>
      <w:r w:rsidRPr="00F535A0">
        <w:rPr>
          <w:sz w:val="24"/>
          <w:szCs w:val="24"/>
        </w:rPr>
        <w:t>w</w:t>
      </w:r>
      <w:r w:rsidR="00F535A0">
        <w:rPr>
          <w:sz w:val="24"/>
          <w:szCs w:val="24"/>
        </w:rPr>
        <w:t>.</w:t>
      </w:r>
      <w:r w:rsidRPr="00F535A0">
        <w:rPr>
          <w:sz w:val="24"/>
          <w:szCs w:val="24"/>
        </w:rPr>
        <w:t xml:space="preserve"> stanowisko do następnego etapu naboru, tj. rozmowy kwalifikacyjnej zakwalifikowała się 1 osoba, spełniająca wymagania niezbędne określone w ogłoszeniu. O terminie i miejscu przeprowadzenia rozmowy kwalifikacyjnej kandydat zostanie powiadomiony telefonicznie.</w:t>
      </w:r>
    </w:p>
    <w:p w:rsidR="00E15C5D" w:rsidRDefault="00E15C5D" w:rsidP="00E15C5D">
      <w:pPr>
        <w:spacing w:after="120" w:line="300" w:lineRule="auto"/>
        <w:jc w:val="center"/>
        <w:rPr>
          <w:sz w:val="24"/>
          <w:szCs w:val="24"/>
        </w:rPr>
      </w:pPr>
    </w:p>
    <w:p w:rsidR="00F535A0" w:rsidRPr="00F535A0" w:rsidRDefault="00F535A0" w:rsidP="00E15C5D">
      <w:pPr>
        <w:spacing w:after="120" w:line="300" w:lineRule="auto"/>
        <w:jc w:val="center"/>
        <w:rPr>
          <w:sz w:val="24"/>
          <w:szCs w:val="24"/>
        </w:rPr>
      </w:pPr>
    </w:p>
    <w:p w:rsidR="00E15C5D" w:rsidRPr="00F535A0" w:rsidRDefault="00E15C5D" w:rsidP="00E15C5D">
      <w:pPr>
        <w:spacing w:after="120" w:line="300" w:lineRule="auto"/>
        <w:ind w:left="4536"/>
        <w:jc w:val="center"/>
        <w:rPr>
          <w:szCs w:val="24"/>
        </w:rPr>
      </w:pPr>
      <w:r w:rsidRPr="00F535A0">
        <w:rPr>
          <w:szCs w:val="24"/>
        </w:rPr>
        <w:t>Z poważaniem</w:t>
      </w:r>
    </w:p>
    <w:p w:rsidR="00E15C5D" w:rsidRPr="00F535A0" w:rsidRDefault="00E15C5D" w:rsidP="00E15C5D">
      <w:pPr>
        <w:spacing w:after="120" w:line="300" w:lineRule="auto"/>
        <w:ind w:left="4536"/>
        <w:jc w:val="center"/>
        <w:rPr>
          <w:szCs w:val="24"/>
        </w:rPr>
      </w:pPr>
      <w:r w:rsidRPr="00F535A0">
        <w:rPr>
          <w:szCs w:val="24"/>
        </w:rPr>
        <w:t xml:space="preserve">Z-ca Przewodniczącego Zarządu </w:t>
      </w:r>
      <w:r w:rsidRPr="00F535A0">
        <w:rPr>
          <w:szCs w:val="24"/>
        </w:rPr>
        <w:br/>
        <w:t>Dyrektor Biura MZK</w:t>
      </w:r>
      <w:r w:rsidRPr="00F535A0">
        <w:rPr>
          <w:szCs w:val="24"/>
        </w:rPr>
        <w:br/>
      </w:r>
      <w:r w:rsidRPr="00F535A0">
        <w:rPr>
          <w:szCs w:val="24"/>
        </w:rPr>
        <w:br/>
        <w:t>Grażyna Kuczera</w:t>
      </w:r>
    </w:p>
    <w:sectPr w:rsidR="00E15C5D" w:rsidRPr="00F535A0" w:rsidSect="00E15C5D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45" w:rsidRDefault="00046D45" w:rsidP="00E15C5D">
      <w:pPr>
        <w:spacing w:after="0" w:line="240" w:lineRule="auto"/>
      </w:pPr>
      <w:r>
        <w:separator/>
      </w:r>
    </w:p>
  </w:endnote>
  <w:endnote w:type="continuationSeparator" w:id="0">
    <w:p w:rsidR="00046D45" w:rsidRDefault="00046D45" w:rsidP="00E1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45" w:rsidRDefault="00046D45" w:rsidP="00E15C5D">
      <w:pPr>
        <w:spacing w:after="0" w:line="240" w:lineRule="auto"/>
      </w:pPr>
      <w:r>
        <w:separator/>
      </w:r>
    </w:p>
  </w:footnote>
  <w:footnote w:type="continuationSeparator" w:id="0">
    <w:p w:rsidR="00046D45" w:rsidRDefault="00046D45" w:rsidP="00E1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2" w:space="0" w:color="7F7F7F"/>
        <w:insideH w:val="single" w:sz="12" w:space="0" w:color="808080"/>
        <w:insideV w:val="single" w:sz="12" w:space="0" w:color="7F7F7F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E15C5D">
      <w:trPr>
        <w:trHeight w:val="924"/>
      </w:trPr>
      <w:tc>
        <w:tcPr>
          <w:tcW w:w="7765" w:type="dxa"/>
        </w:tcPr>
        <w:p w:rsidR="00E15C5D" w:rsidRPr="00E700A6" w:rsidRDefault="00E15C5D" w:rsidP="003B1830">
          <w:pPr>
            <w:pStyle w:val="Nagwek"/>
            <w:tabs>
              <w:tab w:val="left" w:pos="285"/>
              <w:tab w:val="right" w:pos="7797"/>
            </w:tabs>
            <w:spacing w:line="300" w:lineRule="auto"/>
            <w:ind w:right="113"/>
            <w:jc w:val="right"/>
            <w:rPr>
              <w:rFonts w:ascii="Arial Narrow" w:hAnsi="Arial Narrow"/>
              <w:color w:val="595959"/>
              <w:sz w:val="20"/>
              <w:szCs w:val="20"/>
              <w:lang w:eastAsia="pl-PL"/>
            </w:rPr>
          </w:pPr>
          <w:r w:rsidRPr="00E700A6">
            <w:rPr>
              <w:rFonts w:ascii="Impact" w:hAnsi="Impact"/>
              <w:sz w:val="20"/>
              <w:szCs w:val="20"/>
              <w:lang w:eastAsia="pl-PL"/>
            </w:rPr>
            <w:tab/>
          </w:r>
          <w:r w:rsidRPr="00E700A6">
            <w:rPr>
              <w:rFonts w:ascii="Impact" w:hAnsi="Impact"/>
              <w:color w:val="595959"/>
              <w:sz w:val="20"/>
              <w:szCs w:val="20"/>
              <w:lang w:eastAsia="pl-PL"/>
            </w:rPr>
            <w:t>Międzygminny Związek Komunikacyjny</w:t>
          </w:r>
          <w:r>
            <w:rPr>
              <w:rFonts w:ascii="Impact" w:hAnsi="Impact"/>
              <w:color w:val="595959"/>
              <w:sz w:val="20"/>
              <w:szCs w:val="20"/>
              <w:lang w:eastAsia="pl-PL"/>
            </w:rPr>
            <w:t xml:space="preserve"> z siedzibą w Jastrzębiu-Zdroju</w:t>
          </w:r>
          <w:r w:rsidRPr="00E700A6">
            <w:rPr>
              <w:rFonts w:ascii="Impact" w:hAnsi="Impact"/>
              <w:color w:val="595959"/>
              <w:sz w:val="20"/>
              <w:szCs w:val="20"/>
              <w:lang w:eastAsia="pl-PL"/>
            </w:rPr>
            <w:br/>
          </w:r>
          <w:r w:rsidRPr="00E700A6">
            <w:rPr>
              <w:rFonts w:ascii="Arial Narrow" w:hAnsi="Arial Narrow"/>
              <w:color w:val="595959"/>
              <w:sz w:val="20"/>
              <w:szCs w:val="20"/>
              <w:lang w:eastAsia="pl-PL"/>
            </w:rPr>
            <w:t>44-335 Jastrzębie-Zdrój,</w:t>
          </w:r>
          <w:r w:rsidRPr="00E700A6">
            <w:rPr>
              <w:rFonts w:ascii="Impact" w:hAnsi="Impact"/>
              <w:color w:val="595959"/>
              <w:sz w:val="20"/>
              <w:szCs w:val="20"/>
              <w:lang w:eastAsia="pl-PL"/>
            </w:rPr>
            <w:t xml:space="preserve"> </w:t>
          </w:r>
          <w:r w:rsidRPr="00E700A6">
            <w:rPr>
              <w:rFonts w:ascii="Arial Narrow" w:hAnsi="Arial Narrow"/>
              <w:color w:val="595959"/>
              <w:sz w:val="20"/>
              <w:szCs w:val="20"/>
              <w:lang w:eastAsia="pl-PL"/>
            </w:rPr>
            <w:t>ul. Przemysłowa 1, tel./fax (32) 476-34-74</w:t>
          </w:r>
          <w:r w:rsidRPr="00E700A6">
            <w:rPr>
              <w:rFonts w:ascii="Impact" w:hAnsi="Impact"/>
              <w:color w:val="595959"/>
              <w:sz w:val="20"/>
              <w:szCs w:val="20"/>
              <w:lang w:eastAsia="pl-PL"/>
            </w:rPr>
            <w:t xml:space="preserve"> </w:t>
          </w:r>
          <w:r w:rsidRPr="00E700A6">
            <w:rPr>
              <w:rFonts w:ascii="Impact" w:hAnsi="Impact"/>
              <w:color w:val="595959"/>
              <w:sz w:val="20"/>
              <w:szCs w:val="20"/>
              <w:lang w:eastAsia="pl-PL"/>
            </w:rPr>
            <w:br/>
          </w:r>
          <w:r w:rsidRPr="00E700A6">
            <w:rPr>
              <w:rFonts w:ascii="Arial Narrow" w:hAnsi="Arial Narrow"/>
              <w:color w:val="595959"/>
              <w:sz w:val="20"/>
              <w:szCs w:val="20"/>
              <w:lang w:eastAsia="pl-PL"/>
            </w:rPr>
            <w:t>www.mzkjastrzebie.com, NIP 633 14 01 664, REGON P-271506643</w:t>
          </w:r>
        </w:p>
      </w:tc>
      <w:tc>
        <w:tcPr>
          <w:tcW w:w="1105" w:type="dxa"/>
        </w:tcPr>
        <w:p w:rsidR="00E15C5D" w:rsidRPr="00E700A6" w:rsidRDefault="00E15C5D">
          <w:pPr>
            <w:pStyle w:val="Nagwek"/>
            <w:rPr>
              <w:rFonts w:ascii="Cambria" w:hAnsi="Cambria"/>
              <w:b/>
              <w:bCs/>
              <w:color w:val="4F81BD"/>
              <w:sz w:val="36"/>
              <w:szCs w:val="36"/>
              <w:lang w:eastAsia="pl-PL"/>
            </w:rPr>
          </w:pPr>
          <w:r>
            <w:rPr>
              <w:rFonts w:ascii="Cambria" w:hAnsi="Cambria"/>
              <w:b/>
              <w:bCs/>
              <w:noProof/>
              <w:color w:val="4F81BD"/>
              <w:sz w:val="36"/>
              <w:szCs w:val="3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8BBB2D0" wp14:editId="53C7CE59">
                <wp:simplePos x="0" y="0"/>
                <wp:positionH relativeFrom="column">
                  <wp:posOffset>51435</wp:posOffset>
                </wp:positionH>
                <wp:positionV relativeFrom="paragraph">
                  <wp:posOffset>19050</wp:posOffset>
                </wp:positionV>
                <wp:extent cx="486000" cy="486000"/>
                <wp:effectExtent l="0" t="0" r="9525" b="9525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ał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000" cy="48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15C5D" w:rsidRDefault="00E15C5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5D"/>
    <w:rsid w:val="00046D45"/>
    <w:rsid w:val="00815512"/>
    <w:rsid w:val="00CF29C7"/>
    <w:rsid w:val="00E036A5"/>
    <w:rsid w:val="00E15C5D"/>
    <w:rsid w:val="00F5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94E53-58F1-40B1-B696-276974A1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5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C5D"/>
  </w:style>
  <w:style w:type="paragraph" w:styleId="Stopka">
    <w:name w:val="footer"/>
    <w:basedOn w:val="Normalny"/>
    <w:link w:val="StopkaZnak"/>
    <w:uiPriority w:val="99"/>
    <w:unhideWhenUsed/>
    <w:rsid w:val="00E15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Budkiewicz</dc:creator>
  <cp:keywords/>
  <dc:description/>
  <cp:lastModifiedBy>Karolina Budkiewicz</cp:lastModifiedBy>
  <cp:revision>1</cp:revision>
  <dcterms:created xsi:type="dcterms:W3CDTF">2022-03-25T09:30:00Z</dcterms:created>
  <dcterms:modified xsi:type="dcterms:W3CDTF">2022-03-25T09:51:00Z</dcterms:modified>
</cp:coreProperties>
</file>